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626D" w14:textId="77777777" w:rsidR="00F33DF6" w:rsidRPr="00622476" w:rsidRDefault="00F33DF6" w:rsidP="00527AF6">
      <w:pPr>
        <w:jc w:val="center"/>
        <w:outlineLvl w:val="0"/>
        <w:rPr>
          <w:b/>
          <w:bCs/>
        </w:rPr>
      </w:pPr>
    </w:p>
    <w:p w14:paraId="518EB7C4" w14:textId="109F1A06" w:rsidR="00527AF6" w:rsidRPr="00622476" w:rsidRDefault="00527AF6" w:rsidP="007A05CD">
      <w:pPr>
        <w:jc w:val="center"/>
        <w:outlineLvl w:val="0"/>
      </w:pPr>
      <w:r w:rsidRPr="00622476">
        <w:t xml:space="preserve">German Financial Cooperation with the </w:t>
      </w:r>
      <w:r w:rsidR="007A05CD" w:rsidRPr="00622476">
        <w:t>“The Kosovo Challenge Fund (the “KCF”)”</w:t>
      </w:r>
    </w:p>
    <w:p w14:paraId="37642286" w14:textId="77777777" w:rsidR="00527AF6" w:rsidRPr="00622476" w:rsidRDefault="00527AF6" w:rsidP="00697170">
      <w:pPr>
        <w:spacing w:before="100" w:beforeAutospacing="1" w:after="100" w:afterAutospacing="1"/>
        <w:jc w:val="center"/>
        <w:rPr>
          <w:b/>
        </w:rPr>
      </w:pPr>
    </w:p>
    <w:p w14:paraId="4776BD49" w14:textId="304BBAB8" w:rsidR="0071097D" w:rsidRPr="00622476" w:rsidRDefault="00697170" w:rsidP="00697170">
      <w:pPr>
        <w:spacing w:before="100" w:beforeAutospacing="1" w:after="100" w:afterAutospacing="1"/>
        <w:jc w:val="center"/>
        <w:rPr>
          <w:b/>
        </w:rPr>
      </w:pPr>
      <w:r w:rsidRPr="00622476">
        <w:rPr>
          <w:b/>
        </w:rPr>
        <w:t xml:space="preserve">CORRIGENDUM </w:t>
      </w:r>
      <w:r w:rsidR="007A05CD" w:rsidRPr="00622476">
        <w:rPr>
          <w:b/>
        </w:rPr>
        <w:t>N</w:t>
      </w:r>
      <w:r w:rsidR="00AB78EC" w:rsidRPr="00622476">
        <w:rPr>
          <w:b/>
        </w:rPr>
        <w:t xml:space="preserve">o. </w:t>
      </w:r>
      <w:r w:rsidR="00273A75">
        <w:rPr>
          <w:b/>
        </w:rPr>
        <w:t>2</w:t>
      </w:r>
    </w:p>
    <w:p w14:paraId="32DB520F" w14:textId="7F0AC97D" w:rsidR="00243C88" w:rsidRPr="00622476" w:rsidRDefault="008C2E6A" w:rsidP="00580A3E">
      <w:pPr>
        <w:spacing w:before="100" w:beforeAutospacing="1" w:after="100" w:afterAutospacing="1"/>
        <w:jc w:val="center"/>
        <w:rPr>
          <w:b/>
        </w:rPr>
      </w:pPr>
      <w:r w:rsidRPr="00622476">
        <w:rPr>
          <w:b/>
        </w:rPr>
        <w:t xml:space="preserve">to the </w:t>
      </w:r>
      <w:r w:rsidR="00CA5910" w:rsidRPr="00622476">
        <w:rPr>
          <w:b/>
        </w:rPr>
        <w:t>T</w:t>
      </w:r>
      <w:r w:rsidRPr="00622476">
        <w:rPr>
          <w:b/>
        </w:rPr>
        <w:t xml:space="preserve">ender </w:t>
      </w:r>
      <w:r w:rsidR="00CA5910" w:rsidRPr="00622476">
        <w:rPr>
          <w:b/>
        </w:rPr>
        <w:t>D</w:t>
      </w:r>
      <w:r w:rsidRPr="00622476">
        <w:rPr>
          <w:b/>
        </w:rPr>
        <w:t>ossier</w:t>
      </w:r>
    </w:p>
    <w:p w14:paraId="0AAC7CF5" w14:textId="77777777" w:rsidR="00D449A2" w:rsidRPr="00622476" w:rsidRDefault="00D449A2" w:rsidP="00580A3E">
      <w:pPr>
        <w:spacing w:before="100" w:beforeAutospacing="1" w:after="100" w:afterAutospacing="1"/>
        <w:jc w:val="center"/>
        <w:rPr>
          <w:b/>
        </w:rPr>
      </w:pPr>
    </w:p>
    <w:p w14:paraId="526A1CE8" w14:textId="44C43D09" w:rsidR="00124A2E" w:rsidRPr="00622476" w:rsidRDefault="00336C0E" w:rsidP="00124A2E">
      <w:pPr>
        <w:spacing w:before="100" w:beforeAutospacing="1" w:after="100" w:afterAutospacing="1"/>
        <w:jc w:val="both"/>
        <w:rPr>
          <w:bCs/>
        </w:rPr>
      </w:pPr>
      <w:r w:rsidRPr="00622476">
        <w:rPr>
          <w:b/>
        </w:rPr>
        <w:t>Tender Dossier</w:t>
      </w:r>
      <w:r w:rsidR="00BE7B8B" w:rsidRPr="00622476">
        <w:rPr>
          <w:b/>
        </w:rPr>
        <w:t xml:space="preserve"> Title:</w:t>
      </w:r>
      <w:r w:rsidR="004E0A63" w:rsidRPr="00622476">
        <w:rPr>
          <w:b/>
        </w:rPr>
        <w:t xml:space="preserve"> </w:t>
      </w:r>
      <w:r w:rsidR="007A05CD" w:rsidRPr="00622476">
        <w:rPr>
          <w:bCs/>
        </w:rPr>
        <w:t>Procurement of metalworking, wood processing and ITC equipment</w:t>
      </w:r>
    </w:p>
    <w:p w14:paraId="257031F4" w14:textId="012C2B2A" w:rsidR="00D4726A" w:rsidRPr="00273A75" w:rsidRDefault="00606911" w:rsidP="00D4726A">
      <w:pPr>
        <w:tabs>
          <w:tab w:val="left" w:pos="3402"/>
        </w:tabs>
        <w:jc w:val="both"/>
        <w:rPr>
          <w:lang w:val="de-DE"/>
        </w:rPr>
      </w:pPr>
      <w:r w:rsidRPr="00273A75">
        <w:rPr>
          <w:lang w:val="de-DE"/>
        </w:rPr>
        <w:t xml:space="preserve">Europe (non-EU), </w:t>
      </w:r>
      <w:r w:rsidR="007A05CD" w:rsidRPr="00273A75">
        <w:rPr>
          <w:lang w:val="de-DE"/>
        </w:rPr>
        <w:t>Kosovo</w:t>
      </w:r>
      <w:r w:rsidRPr="00273A75">
        <w:rPr>
          <w:lang w:val="de-DE"/>
        </w:rPr>
        <w:t xml:space="preserve"> (</w:t>
      </w:r>
      <w:r w:rsidR="007A05CD" w:rsidRPr="00273A75">
        <w:rPr>
          <w:lang w:val="de-DE"/>
        </w:rPr>
        <w:t>KOS</w:t>
      </w:r>
      <w:r w:rsidRPr="00273A75">
        <w:rPr>
          <w:lang w:val="de-DE"/>
        </w:rPr>
        <w:t>)</w:t>
      </w:r>
    </w:p>
    <w:p w14:paraId="567BAAEA" w14:textId="577E6D64" w:rsidR="00F44AB5" w:rsidRPr="00273A75" w:rsidRDefault="00BE7B8B" w:rsidP="00D4726A">
      <w:pPr>
        <w:tabs>
          <w:tab w:val="left" w:pos="3402"/>
        </w:tabs>
        <w:jc w:val="both"/>
        <w:rPr>
          <w:bCs/>
          <w:lang w:val="de-DE"/>
        </w:rPr>
      </w:pPr>
      <w:r w:rsidRPr="00273A75">
        <w:rPr>
          <w:bCs/>
          <w:u w:val="single"/>
          <w:lang w:val="de-DE"/>
        </w:rPr>
        <w:br/>
      </w:r>
      <w:r w:rsidR="00A967C5" w:rsidRPr="00273A75">
        <w:rPr>
          <w:b/>
          <w:lang w:val="de-DE"/>
        </w:rPr>
        <w:t xml:space="preserve">Tender Dossier </w:t>
      </w:r>
      <w:r w:rsidRPr="00273A75">
        <w:rPr>
          <w:b/>
          <w:lang w:val="de-DE"/>
        </w:rPr>
        <w:t>Reference Number</w:t>
      </w:r>
      <w:r w:rsidR="004E0A63" w:rsidRPr="00273A75">
        <w:rPr>
          <w:b/>
          <w:lang w:val="de-DE"/>
        </w:rPr>
        <w:t>:</w:t>
      </w:r>
      <w:r w:rsidR="004E0A63" w:rsidRPr="00273A75">
        <w:rPr>
          <w:lang w:val="de-DE"/>
        </w:rPr>
        <w:t xml:space="preserve"> </w:t>
      </w:r>
      <w:bookmarkStart w:id="0" w:name="OLE_LINK3"/>
      <w:bookmarkEnd w:id="0"/>
      <w:r w:rsidR="007A05CD" w:rsidRPr="00273A75">
        <w:rPr>
          <w:bCs/>
          <w:lang w:val="de-DE"/>
        </w:rPr>
        <w:t>KCF/KOS/G/2023/012</w:t>
      </w:r>
      <w:r w:rsidR="00F44AB5" w:rsidRPr="00273A75">
        <w:rPr>
          <w:bCs/>
          <w:lang w:val="de-DE"/>
        </w:rPr>
        <w:t xml:space="preserve"> </w:t>
      </w:r>
    </w:p>
    <w:p w14:paraId="4C49AF73" w14:textId="77777777" w:rsidR="005C6EE2" w:rsidRPr="00273A75" w:rsidRDefault="005C6EE2" w:rsidP="00D4726A">
      <w:pPr>
        <w:tabs>
          <w:tab w:val="left" w:pos="3402"/>
        </w:tabs>
        <w:jc w:val="both"/>
        <w:rPr>
          <w:lang w:val="de-DE"/>
        </w:rPr>
      </w:pPr>
    </w:p>
    <w:p w14:paraId="6DFF1FB4" w14:textId="0DD599D8" w:rsidR="00841EBA" w:rsidRPr="00622476" w:rsidRDefault="00BE7B8B" w:rsidP="00841EBA">
      <w:pPr>
        <w:spacing w:before="100" w:beforeAutospacing="1" w:after="100" w:afterAutospacing="1"/>
        <w:jc w:val="both"/>
        <w:rPr>
          <w:b/>
          <w:u w:val="single"/>
        </w:rPr>
      </w:pPr>
      <w:r w:rsidRPr="00622476">
        <w:rPr>
          <w:b/>
          <w:u w:val="single"/>
        </w:rPr>
        <w:t>1. Reason for change</w:t>
      </w:r>
    </w:p>
    <w:p w14:paraId="35C98B1C" w14:textId="13C0BE53" w:rsidR="00AB0DD1" w:rsidRPr="00622476" w:rsidRDefault="00273A75" w:rsidP="00336C0E">
      <w:pPr>
        <w:spacing w:before="100" w:beforeAutospacing="1" w:after="100" w:afterAutospacing="1"/>
        <w:jc w:val="both"/>
      </w:pPr>
      <w:r w:rsidRPr="00273A75">
        <w:rPr>
          <w:highlight w:val="yellow"/>
        </w:rPr>
        <w:t>Amendment of the Technical Specifications</w:t>
      </w:r>
    </w:p>
    <w:p w14:paraId="6B9F7660" w14:textId="5C3923B2" w:rsidR="004E0A63" w:rsidRPr="00622476" w:rsidRDefault="002E1E15" w:rsidP="00841EBA">
      <w:pPr>
        <w:spacing w:before="100" w:beforeAutospacing="1" w:after="100" w:afterAutospacing="1"/>
        <w:rPr>
          <w:b/>
          <w:u w:val="single"/>
          <w:lang w:eastAsia="de-DE"/>
        </w:rPr>
      </w:pPr>
      <w:r w:rsidRPr="00622476">
        <w:rPr>
          <w:b/>
          <w:u w:val="single"/>
          <w:lang w:eastAsia="de-DE"/>
        </w:rPr>
        <w:t xml:space="preserve">2. </w:t>
      </w:r>
      <w:r w:rsidR="004E0A63" w:rsidRPr="00622476">
        <w:rPr>
          <w:b/>
          <w:u w:val="single"/>
          <w:lang w:eastAsia="de-DE"/>
        </w:rPr>
        <w:t xml:space="preserve">Text to be corrected in the original </w:t>
      </w:r>
      <w:r w:rsidR="00342D51" w:rsidRPr="00622476">
        <w:rPr>
          <w:b/>
          <w:u w:val="single"/>
          <w:lang w:eastAsia="de-DE"/>
        </w:rPr>
        <w:t>tender dossier</w:t>
      </w:r>
    </w:p>
    <w:p w14:paraId="4215D398" w14:textId="530EBCC2" w:rsidR="00E04082" w:rsidRPr="00622476" w:rsidRDefault="00E04082" w:rsidP="00841EBA">
      <w:pPr>
        <w:spacing w:before="100" w:beforeAutospacing="1" w:after="100" w:afterAutospacing="1"/>
        <w:rPr>
          <w:b/>
          <w:lang w:eastAsia="de-DE"/>
        </w:rPr>
      </w:pPr>
      <w:r w:rsidRPr="00622476">
        <w:rPr>
          <w:b/>
          <w:lang w:eastAsia="de-DE"/>
        </w:rPr>
        <w:t>Tender Dossier</w:t>
      </w:r>
    </w:p>
    <w:p w14:paraId="1F468BAF" w14:textId="726BAAD8" w:rsidR="00607F44" w:rsidRPr="00622476" w:rsidRDefault="00273A75" w:rsidP="00841EBA">
      <w:pPr>
        <w:spacing w:before="100" w:beforeAutospacing="1" w:after="100" w:afterAutospacing="1"/>
        <w:rPr>
          <w:b/>
          <w:lang w:eastAsia="de-DE"/>
        </w:rPr>
      </w:pPr>
      <w:r w:rsidRPr="00273A75">
        <w:rPr>
          <w:b/>
          <w:lang w:eastAsia="de-DE"/>
        </w:rPr>
        <w:t>Section VII. Schedule of Requirements</w:t>
      </w:r>
      <w:r>
        <w:rPr>
          <w:b/>
          <w:lang w:eastAsia="de-DE"/>
        </w:rPr>
        <w:t>,</w:t>
      </w:r>
      <w:bookmarkStart w:id="1" w:name="_Toc527650587"/>
      <w:r w:rsidRPr="00273A75">
        <w:rPr>
          <w:b/>
          <w:lang w:eastAsia="de-DE"/>
        </w:rPr>
        <w:t xml:space="preserve"> 3.</w:t>
      </w:r>
      <w:r w:rsidRPr="00273A75">
        <w:rPr>
          <w:b/>
          <w:lang w:eastAsia="de-DE"/>
        </w:rPr>
        <w:tab/>
        <w:t>Technical Specifications</w:t>
      </w:r>
      <w:bookmarkEnd w:id="1"/>
      <w:r>
        <w:rPr>
          <w:b/>
          <w:lang w:eastAsia="de-DE"/>
        </w:rPr>
        <w:t xml:space="preserve">, </w:t>
      </w:r>
      <w:r w:rsidRPr="00885C5F">
        <w:rPr>
          <w:b/>
          <w:i/>
          <w:iCs/>
          <w:lang w:eastAsia="de-DE"/>
        </w:rPr>
        <w:t>“Technical Specifications – Please refer to Annex 1 to this document.”</w:t>
      </w:r>
    </w:p>
    <w:p w14:paraId="778D74AD" w14:textId="0725CC53" w:rsidR="00087602" w:rsidRPr="00622476" w:rsidRDefault="00087602" w:rsidP="00087602">
      <w:pPr>
        <w:spacing w:before="100" w:beforeAutospacing="1" w:after="100" w:afterAutospacing="1"/>
        <w:rPr>
          <w:u w:val="single"/>
          <w:lang w:eastAsia="de-DE"/>
        </w:rPr>
      </w:pPr>
      <w:r w:rsidRPr="00622476">
        <w:rPr>
          <w:u w:val="single"/>
          <w:lang w:eastAsia="de-DE"/>
        </w:rPr>
        <w:t xml:space="preserve">Instead of: </w:t>
      </w:r>
    </w:p>
    <w:p w14:paraId="4DE47458" w14:textId="5BD454C4" w:rsidR="00076E03" w:rsidRPr="00885C5F" w:rsidRDefault="00273A75" w:rsidP="00842E3B">
      <w:pPr>
        <w:spacing w:before="100" w:beforeAutospacing="1" w:after="100" w:afterAutospacing="1"/>
        <w:jc w:val="both"/>
        <w:rPr>
          <w:sz w:val="22"/>
          <w:szCs w:val="22"/>
          <w:lang w:eastAsia="de-DE"/>
        </w:rPr>
      </w:pPr>
      <w:r w:rsidRPr="00885C5F">
        <w:rPr>
          <w:sz w:val="22"/>
          <w:szCs w:val="22"/>
          <w:lang w:eastAsia="de-DE"/>
        </w:rPr>
        <w:t>ORIGINAL Annex 1- Technical Specifications (3 Lots)</w:t>
      </w:r>
    </w:p>
    <w:p w14:paraId="43689B11" w14:textId="481F8354" w:rsidR="004464ED" w:rsidRPr="00622476" w:rsidRDefault="004464ED" w:rsidP="00881438">
      <w:pPr>
        <w:spacing w:before="100" w:beforeAutospacing="1" w:after="100" w:afterAutospacing="1"/>
        <w:rPr>
          <w:u w:val="single"/>
          <w:lang w:eastAsia="de-DE"/>
        </w:rPr>
      </w:pPr>
      <w:r w:rsidRPr="00622476">
        <w:rPr>
          <w:u w:val="single"/>
          <w:lang w:eastAsia="de-DE"/>
        </w:rPr>
        <w:t>Read:</w:t>
      </w:r>
    </w:p>
    <w:p w14:paraId="1828681A" w14:textId="201352CD" w:rsidR="00273A75" w:rsidRPr="00622476" w:rsidRDefault="00273A75" w:rsidP="00273A75">
      <w:pPr>
        <w:spacing w:before="100" w:beforeAutospacing="1" w:after="100" w:afterAutospacing="1"/>
        <w:jc w:val="both"/>
        <w:rPr>
          <w:sz w:val="22"/>
          <w:szCs w:val="22"/>
          <w:lang w:eastAsia="de-DE"/>
        </w:rPr>
      </w:pPr>
      <w:r>
        <w:rPr>
          <w:sz w:val="22"/>
          <w:szCs w:val="22"/>
          <w:highlight w:val="yellow"/>
          <w:lang w:eastAsia="de-DE"/>
        </w:rPr>
        <w:t>AMENDED</w:t>
      </w:r>
      <w:r w:rsidRPr="00273A75">
        <w:rPr>
          <w:sz w:val="22"/>
          <w:szCs w:val="22"/>
          <w:highlight w:val="yellow"/>
          <w:lang w:eastAsia="de-DE"/>
        </w:rPr>
        <w:t xml:space="preserve"> Annex 1- Technical Specifications</w:t>
      </w:r>
      <w:r>
        <w:rPr>
          <w:sz w:val="22"/>
          <w:szCs w:val="22"/>
          <w:highlight w:val="yellow"/>
          <w:lang w:eastAsia="de-DE"/>
        </w:rPr>
        <w:t xml:space="preserve"> (3 Lots)</w:t>
      </w:r>
      <w:r w:rsidRPr="00273A75">
        <w:rPr>
          <w:sz w:val="22"/>
          <w:szCs w:val="22"/>
          <w:highlight w:val="yellow"/>
          <w:lang w:eastAsia="de-DE"/>
        </w:rPr>
        <w:t xml:space="preserve"> (Attached)</w:t>
      </w:r>
    </w:p>
    <w:p w14:paraId="1D424B4A" w14:textId="4A26BDCB" w:rsidR="003A6D27" w:rsidRDefault="00881438" w:rsidP="00881438">
      <w:pPr>
        <w:tabs>
          <w:tab w:val="left" w:pos="0"/>
        </w:tabs>
        <w:spacing w:before="100" w:beforeAutospacing="1" w:after="100" w:afterAutospacing="1"/>
        <w:jc w:val="both"/>
      </w:pPr>
      <w:r w:rsidRPr="00622476">
        <w:t xml:space="preserve">All other terms and conditions of the </w:t>
      </w:r>
      <w:r w:rsidR="00742C8F" w:rsidRPr="00622476">
        <w:t xml:space="preserve">Tender Notice and the </w:t>
      </w:r>
      <w:r w:rsidRPr="00622476">
        <w:t xml:space="preserve">tender dossier remain unchanged. The above corrections to the </w:t>
      </w:r>
      <w:r w:rsidR="00742C8F" w:rsidRPr="00622476">
        <w:t xml:space="preserve">Tender Notice and the </w:t>
      </w:r>
      <w:r w:rsidRPr="00622476">
        <w:t xml:space="preserve">tender dossier are integral part of the </w:t>
      </w:r>
      <w:r w:rsidR="00742C8F" w:rsidRPr="00622476">
        <w:t xml:space="preserve">Tender Notice and the </w:t>
      </w:r>
      <w:r w:rsidRPr="00622476">
        <w:t>tender dossier.</w:t>
      </w:r>
    </w:p>
    <w:p w14:paraId="7ED6AF1B" w14:textId="77777777" w:rsidR="00A140C3" w:rsidRDefault="00A140C3" w:rsidP="00881438">
      <w:pPr>
        <w:tabs>
          <w:tab w:val="left" w:pos="0"/>
        </w:tabs>
        <w:spacing w:before="100" w:beforeAutospacing="1" w:after="100" w:afterAutospacing="1"/>
        <w:jc w:val="both"/>
      </w:pPr>
    </w:p>
    <w:p w14:paraId="1E6D0BFA" w14:textId="6F553712" w:rsidR="00A140C3" w:rsidRPr="00622476" w:rsidRDefault="00A140C3" w:rsidP="00881438">
      <w:pPr>
        <w:tabs>
          <w:tab w:val="left" w:pos="0"/>
        </w:tabs>
        <w:spacing w:before="100" w:beforeAutospacing="1" w:after="100" w:afterAutospacing="1"/>
        <w:jc w:val="both"/>
      </w:pPr>
      <w:r w:rsidRPr="00A140C3">
        <w:rPr>
          <w:highlight w:val="yellow"/>
        </w:rPr>
        <w:t xml:space="preserve">Attachment: </w:t>
      </w:r>
      <w:r w:rsidRPr="00A140C3">
        <w:rPr>
          <w:sz w:val="22"/>
          <w:szCs w:val="22"/>
          <w:highlight w:val="yellow"/>
          <w:lang w:eastAsia="de-DE"/>
        </w:rPr>
        <w:t xml:space="preserve">AMENDED Annex 1- Technical </w:t>
      </w:r>
      <w:r w:rsidRPr="00E3464C">
        <w:rPr>
          <w:sz w:val="22"/>
          <w:szCs w:val="22"/>
          <w:highlight w:val="yellow"/>
          <w:lang w:eastAsia="de-DE"/>
        </w:rPr>
        <w:t>Specifications</w:t>
      </w:r>
      <w:r w:rsidR="00E3464C" w:rsidRPr="00E3464C">
        <w:rPr>
          <w:sz w:val="22"/>
          <w:szCs w:val="22"/>
          <w:highlight w:val="yellow"/>
          <w:lang w:eastAsia="de-DE"/>
        </w:rPr>
        <w:t xml:space="preserve"> (3 Lots)</w:t>
      </w:r>
    </w:p>
    <w:sectPr w:rsidR="00A140C3" w:rsidRPr="00622476" w:rsidSect="00D16BD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5E86" w14:textId="77777777" w:rsidR="00D16BD5" w:rsidRDefault="00D16BD5">
      <w:r>
        <w:separator/>
      </w:r>
    </w:p>
  </w:endnote>
  <w:endnote w:type="continuationSeparator" w:id="0">
    <w:p w14:paraId="7D31E5DE" w14:textId="77777777" w:rsidR="00D16BD5" w:rsidRDefault="00D1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CAAE" w14:textId="77777777" w:rsidR="00D16BD5" w:rsidRDefault="00D16BD5">
      <w:r>
        <w:separator/>
      </w:r>
    </w:p>
  </w:footnote>
  <w:footnote w:type="continuationSeparator" w:id="0">
    <w:p w14:paraId="0FC2FF0B" w14:textId="77777777" w:rsidR="00D16BD5" w:rsidRDefault="00D1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DE3" w14:textId="7D9DA081" w:rsidR="00C64F20" w:rsidRPr="00C5284E" w:rsidRDefault="00C5284E" w:rsidP="00B953C7">
    <w:pPr>
      <w:pStyle w:val="Header"/>
      <w:jc w:val="center"/>
    </w:pPr>
    <w:r>
      <w:rPr>
        <w:noProof/>
      </w:rPr>
      <w:drawing>
        <wp:inline distT="0" distB="0" distL="0" distR="0" wp14:anchorId="39269F96" wp14:editId="31C8C0EA">
          <wp:extent cx="5409565" cy="676275"/>
          <wp:effectExtent l="0" t="0" r="635" b="9525"/>
          <wp:docPr id="796752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6762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41EBA"/>
    <w:rsid w:val="000002C8"/>
    <w:rsid w:val="00002954"/>
    <w:rsid w:val="000061D8"/>
    <w:rsid w:val="00006D6D"/>
    <w:rsid w:val="00006EA2"/>
    <w:rsid w:val="00007434"/>
    <w:rsid w:val="00016277"/>
    <w:rsid w:val="0002506B"/>
    <w:rsid w:val="00032401"/>
    <w:rsid w:val="00035DFE"/>
    <w:rsid w:val="00036108"/>
    <w:rsid w:val="00051300"/>
    <w:rsid w:val="00051EA1"/>
    <w:rsid w:val="00057234"/>
    <w:rsid w:val="000603CB"/>
    <w:rsid w:val="00064A36"/>
    <w:rsid w:val="000671E7"/>
    <w:rsid w:val="000677B8"/>
    <w:rsid w:val="00072557"/>
    <w:rsid w:val="00072BC8"/>
    <w:rsid w:val="0007368E"/>
    <w:rsid w:val="00076C49"/>
    <w:rsid w:val="00076E03"/>
    <w:rsid w:val="0007753A"/>
    <w:rsid w:val="00080BD9"/>
    <w:rsid w:val="00083E83"/>
    <w:rsid w:val="00087602"/>
    <w:rsid w:val="00087F7B"/>
    <w:rsid w:val="0009068F"/>
    <w:rsid w:val="00091D23"/>
    <w:rsid w:val="00093E08"/>
    <w:rsid w:val="00094B58"/>
    <w:rsid w:val="0009529E"/>
    <w:rsid w:val="00095851"/>
    <w:rsid w:val="000A133A"/>
    <w:rsid w:val="000A1B81"/>
    <w:rsid w:val="000A4174"/>
    <w:rsid w:val="000B2D83"/>
    <w:rsid w:val="000B5292"/>
    <w:rsid w:val="000B5A8C"/>
    <w:rsid w:val="000C2426"/>
    <w:rsid w:val="000C3A44"/>
    <w:rsid w:val="000C4DAF"/>
    <w:rsid w:val="000D0497"/>
    <w:rsid w:val="000D0A51"/>
    <w:rsid w:val="000D303E"/>
    <w:rsid w:val="000D56CA"/>
    <w:rsid w:val="000E280C"/>
    <w:rsid w:val="000E3287"/>
    <w:rsid w:val="000E4B32"/>
    <w:rsid w:val="000E5176"/>
    <w:rsid w:val="000E52CC"/>
    <w:rsid w:val="000E65DF"/>
    <w:rsid w:val="000F475D"/>
    <w:rsid w:val="000F51B5"/>
    <w:rsid w:val="00107850"/>
    <w:rsid w:val="00110934"/>
    <w:rsid w:val="00113A10"/>
    <w:rsid w:val="00115351"/>
    <w:rsid w:val="001205A2"/>
    <w:rsid w:val="00123829"/>
    <w:rsid w:val="0012459C"/>
    <w:rsid w:val="00124A2E"/>
    <w:rsid w:val="0012502D"/>
    <w:rsid w:val="00125C84"/>
    <w:rsid w:val="00131AD7"/>
    <w:rsid w:val="00134B97"/>
    <w:rsid w:val="00135AB2"/>
    <w:rsid w:val="00137F29"/>
    <w:rsid w:val="001429C8"/>
    <w:rsid w:val="00146B41"/>
    <w:rsid w:val="0015108A"/>
    <w:rsid w:val="001532A1"/>
    <w:rsid w:val="00154AD2"/>
    <w:rsid w:val="00161496"/>
    <w:rsid w:val="001630C3"/>
    <w:rsid w:val="001657B9"/>
    <w:rsid w:val="00166FD1"/>
    <w:rsid w:val="00170E50"/>
    <w:rsid w:val="00171B71"/>
    <w:rsid w:val="00172246"/>
    <w:rsid w:val="0017421A"/>
    <w:rsid w:val="0017438C"/>
    <w:rsid w:val="00177933"/>
    <w:rsid w:val="00177DA4"/>
    <w:rsid w:val="00180E37"/>
    <w:rsid w:val="00181323"/>
    <w:rsid w:val="001841E2"/>
    <w:rsid w:val="00185E30"/>
    <w:rsid w:val="00197A78"/>
    <w:rsid w:val="00197D83"/>
    <w:rsid w:val="001A6CC0"/>
    <w:rsid w:val="001B0B00"/>
    <w:rsid w:val="001B3E66"/>
    <w:rsid w:val="001C3600"/>
    <w:rsid w:val="001C3F24"/>
    <w:rsid w:val="001D20C8"/>
    <w:rsid w:val="001D4FEE"/>
    <w:rsid w:val="001D643D"/>
    <w:rsid w:val="001D65BC"/>
    <w:rsid w:val="001D7706"/>
    <w:rsid w:val="001E3FC1"/>
    <w:rsid w:val="001E6492"/>
    <w:rsid w:val="001E79CF"/>
    <w:rsid w:val="001F45D7"/>
    <w:rsid w:val="001F49FE"/>
    <w:rsid w:val="001F66F1"/>
    <w:rsid w:val="001F747A"/>
    <w:rsid w:val="001F7AD6"/>
    <w:rsid w:val="00200FF0"/>
    <w:rsid w:val="002129F9"/>
    <w:rsid w:val="00212EDE"/>
    <w:rsid w:val="00216100"/>
    <w:rsid w:val="00222110"/>
    <w:rsid w:val="00222D99"/>
    <w:rsid w:val="00222F0D"/>
    <w:rsid w:val="00225DF6"/>
    <w:rsid w:val="00227D89"/>
    <w:rsid w:val="00233206"/>
    <w:rsid w:val="00235A03"/>
    <w:rsid w:val="00240A1B"/>
    <w:rsid w:val="00243C88"/>
    <w:rsid w:val="00245ADB"/>
    <w:rsid w:val="002475C4"/>
    <w:rsid w:val="00247BF7"/>
    <w:rsid w:val="0025183E"/>
    <w:rsid w:val="0025240C"/>
    <w:rsid w:val="00253EA8"/>
    <w:rsid w:val="00254651"/>
    <w:rsid w:val="00254EA1"/>
    <w:rsid w:val="00255DF9"/>
    <w:rsid w:val="00256B62"/>
    <w:rsid w:val="0026325B"/>
    <w:rsid w:val="002641FD"/>
    <w:rsid w:val="00265250"/>
    <w:rsid w:val="00270E5C"/>
    <w:rsid w:val="00270F56"/>
    <w:rsid w:val="00271334"/>
    <w:rsid w:val="002728B1"/>
    <w:rsid w:val="00273570"/>
    <w:rsid w:val="00273A75"/>
    <w:rsid w:val="002741EE"/>
    <w:rsid w:val="002750DD"/>
    <w:rsid w:val="00275D62"/>
    <w:rsid w:val="00281D4B"/>
    <w:rsid w:val="002827C3"/>
    <w:rsid w:val="00284BB0"/>
    <w:rsid w:val="0028628D"/>
    <w:rsid w:val="00290131"/>
    <w:rsid w:val="002917E6"/>
    <w:rsid w:val="00294649"/>
    <w:rsid w:val="00296D83"/>
    <w:rsid w:val="002A07A4"/>
    <w:rsid w:val="002A1448"/>
    <w:rsid w:val="002A1EA1"/>
    <w:rsid w:val="002A3480"/>
    <w:rsid w:val="002C3F54"/>
    <w:rsid w:val="002C7114"/>
    <w:rsid w:val="002D286F"/>
    <w:rsid w:val="002E1496"/>
    <w:rsid w:val="002E1CF1"/>
    <w:rsid w:val="002E1E15"/>
    <w:rsid w:val="002E2FF4"/>
    <w:rsid w:val="002E4998"/>
    <w:rsid w:val="002E5819"/>
    <w:rsid w:val="002F6E51"/>
    <w:rsid w:val="00300036"/>
    <w:rsid w:val="00300875"/>
    <w:rsid w:val="00312258"/>
    <w:rsid w:val="00320969"/>
    <w:rsid w:val="00321129"/>
    <w:rsid w:val="00336C0E"/>
    <w:rsid w:val="00337466"/>
    <w:rsid w:val="00340EAB"/>
    <w:rsid w:val="0034165C"/>
    <w:rsid w:val="00342D51"/>
    <w:rsid w:val="00345BF6"/>
    <w:rsid w:val="00345C94"/>
    <w:rsid w:val="00346161"/>
    <w:rsid w:val="00350FC2"/>
    <w:rsid w:val="00357776"/>
    <w:rsid w:val="00361E18"/>
    <w:rsid w:val="0036254F"/>
    <w:rsid w:val="0037029A"/>
    <w:rsid w:val="00371627"/>
    <w:rsid w:val="003801D7"/>
    <w:rsid w:val="003830DD"/>
    <w:rsid w:val="00383CAC"/>
    <w:rsid w:val="00384A01"/>
    <w:rsid w:val="0039317F"/>
    <w:rsid w:val="00394564"/>
    <w:rsid w:val="003A28FC"/>
    <w:rsid w:val="003A366D"/>
    <w:rsid w:val="003A441E"/>
    <w:rsid w:val="003A4EE4"/>
    <w:rsid w:val="003A4F43"/>
    <w:rsid w:val="003A66C7"/>
    <w:rsid w:val="003A6788"/>
    <w:rsid w:val="003A6D27"/>
    <w:rsid w:val="003B25E2"/>
    <w:rsid w:val="003B30DA"/>
    <w:rsid w:val="003B54EC"/>
    <w:rsid w:val="003D107B"/>
    <w:rsid w:val="003D15E8"/>
    <w:rsid w:val="003D473C"/>
    <w:rsid w:val="003D6B92"/>
    <w:rsid w:val="003E2FEA"/>
    <w:rsid w:val="00400FCA"/>
    <w:rsid w:val="004044AE"/>
    <w:rsid w:val="004132C0"/>
    <w:rsid w:val="0041591A"/>
    <w:rsid w:val="00420E8A"/>
    <w:rsid w:val="004213B6"/>
    <w:rsid w:val="004241D8"/>
    <w:rsid w:val="00425A4A"/>
    <w:rsid w:val="004315BD"/>
    <w:rsid w:val="00432A8C"/>
    <w:rsid w:val="00437BC8"/>
    <w:rsid w:val="0044607E"/>
    <w:rsid w:val="004464ED"/>
    <w:rsid w:val="00450217"/>
    <w:rsid w:val="004512D1"/>
    <w:rsid w:val="00453080"/>
    <w:rsid w:val="004551B5"/>
    <w:rsid w:val="00455493"/>
    <w:rsid w:val="00455924"/>
    <w:rsid w:val="00455FE8"/>
    <w:rsid w:val="00457B74"/>
    <w:rsid w:val="00470119"/>
    <w:rsid w:val="004705A2"/>
    <w:rsid w:val="0047193B"/>
    <w:rsid w:val="00471B2B"/>
    <w:rsid w:val="00471CAD"/>
    <w:rsid w:val="004769C8"/>
    <w:rsid w:val="00476FDC"/>
    <w:rsid w:val="00482DCA"/>
    <w:rsid w:val="00487158"/>
    <w:rsid w:val="004873F8"/>
    <w:rsid w:val="00491B14"/>
    <w:rsid w:val="0049636E"/>
    <w:rsid w:val="004A07A0"/>
    <w:rsid w:val="004A424F"/>
    <w:rsid w:val="004A58CB"/>
    <w:rsid w:val="004B4814"/>
    <w:rsid w:val="004B7B0C"/>
    <w:rsid w:val="004B7ED2"/>
    <w:rsid w:val="004C02D8"/>
    <w:rsid w:val="004D2868"/>
    <w:rsid w:val="004D3DD9"/>
    <w:rsid w:val="004E0A63"/>
    <w:rsid w:val="004E2311"/>
    <w:rsid w:val="004F2DE6"/>
    <w:rsid w:val="00501004"/>
    <w:rsid w:val="00501B0F"/>
    <w:rsid w:val="005052CE"/>
    <w:rsid w:val="005113D7"/>
    <w:rsid w:val="005114D2"/>
    <w:rsid w:val="005201C7"/>
    <w:rsid w:val="00520E9B"/>
    <w:rsid w:val="005250D7"/>
    <w:rsid w:val="00526234"/>
    <w:rsid w:val="00527AF6"/>
    <w:rsid w:val="0053128C"/>
    <w:rsid w:val="00532B10"/>
    <w:rsid w:val="00533FDB"/>
    <w:rsid w:val="00535C90"/>
    <w:rsid w:val="00536789"/>
    <w:rsid w:val="0054134C"/>
    <w:rsid w:val="005419F4"/>
    <w:rsid w:val="00542E63"/>
    <w:rsid w:val="00552A40"/>
    <w:rsid w:val="00555BC8"/>
    <w:rsid w:val="0055767E"/>
    <w:rsid w:val="005624BA"/>
    <w:rsid w:val="00566533"/>
    <w:rsid w:val="00566F36"/>
    <w:rsid w:val="005710DA"/>
    <w:rsid w:val="00571396"/>
    <w:rsid w:val="00580A3E"/>
    <w:rsid w:val="0058609F"/>
    <w:rsid w:val="0059713D"/>
    <w:rsid w:val="005A1118"/>
    <w:rsid w:val="005A197C"/>
    <w:rsid w:val="005A1FEC"/>
    <w:rsid w:val="005A4869"/>
    <w:rsid w:val="005A5DEC"/>
    <w:rsid w:val="005A6BDE"/>
    <w:rsid w:val="005B0DE5"/>
    <w:rsid w:val="005B24C2"/>
    <w:rsid w:val="005B641F"/>
    <w:rsid w:val="005B7FC8"/>
    <w:rsid w:val="005C10CF"/>
    <w:rsid w:val="005C3226"/>
    <w:rsid w:val="005C59CB"/>
    <w:rsid w:val="005C5F46"/>
    <w:rsid w:val="005C6EE2"/>
    <w:rsid w:val="005D3687"/>
    <w:rsid w:val="005D6151"/>
    <w:rsid w:val="005D6894"/>
    <w:rsid w:val="005E03E0"/>
    <w:rsid w:val="005E0D93"/>
    <w:rsid w:val="005E15FE"/>
    <w:rsid w:val="005E51C5"/>
    <w:rsid w:val="005E6E07"/>
    <w:rsid w:val="005F42C1"/>
    <w:rsid w:val="005F7FA6"/>
    <w:rsid w:val="006014C7"/>
    <w:rsid w:val="00604D04"/>
    <w:rsid w:val="00605ECE"/>
    <w:rsid w:val="00606911"/>
    <w:rsid w:val="00607309"/>
    <w:rsid w:val="00607F44"/>
    <w:rsid w:val="00615395"/>
    <w:rsid w:val="00622476"/>
    <w:rsid w:val="00625554"/>
    <w:rsid w:val="0063376B"/>
    <w:rsid w:val="00640D1D"/>
    <w:rsid w:val="00646819"/>
    <w:rsid w:val="006477BB"/>
    <w:rsid w:val="0065335F"/>
    <w:rsid w:val="00667B14"/>
    <w:rsid w:val="00680E48"/>
    <w:rsid w:val="0068351F"/>
    <w:rsid w:val="00683B4B"/>
    <w:rsid w:val="006847A6"/>
    <w:rsid w:val="00684CC0"/>
    <w:rsid w:val="00687190"/>
    <w:rsid w:val="00692171"/>
    <w:rsid w:val="00693DAA"/>
    <w:rsid w:val="00696695"/>
    <w:rsid w:val="00696867"/>
    <w:rsid w:val="00697170"/>
    <w:rsid w:val="00697858"/>
    <w:rsid w:val="006978BE"/>
    <w:rsid w:val="006A14C1"/>
    <w:rsid w:val="006A2659"/>
    <w:rsid w:val="006A76A3"/>
    <w:rsid w:val="006A7C33"/>
    <w:rsid w:val="006A7E2A"/>
    <w:rsid w:val="006B3444"/>
    <w:rsid w:val="006C1F5B"/>
    <w:rsid w:val="006C2742"/>
    <w:rsid w:val="006C5F20"/>
    <w:rsid w:val="006D1812"/>
    <w:rsid w:val="006D6317"/>
    <w:rsid w:val="006E0DF2"/>
    <w:rsid w:val="006E5B5D"/>
    <w:rsid w:val="006E661F"/>
    <w:rsid w:val="006F17AD"/>
    <w:rsid w:val="006F63F8"/>
    <w:rsid w:val="00701603"/>
    <w:rsid w:val="007050FF"/>
    <w:rsid w:val="00705240"/>
    <w:rsid w:val="00707773"/>
    <w:rsid w:val="007077E0"/>
    <w:rsid w:val="0071097D"/>
    <w:rsid w:val="007121EC"/>
    <w:rsid w:val="00715F94"/>
    <w:rsid w:val="00720BF7"/>
    <w:rsid w:val="007210FF"/>
    <w:rsid w:val="00731D85"/>
    <w:rsid w:val="00731DD1"/>
    <w:rsid w:val="0074147D"/>
    <w:rsid w:val="00741CE4"/>
    <w:rsid w:val="00742C8F"/>
    <w:rsid w:val="0074653F"/>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43FA"/>
    <w:rsid w:val="00797089"/>
    <w:rsid w:val="007A05CD"/>
    <w:rsid w:val="007A21F4"/>
    <w:rsid w:val="007A3539"/>
    <w:rsid w:val="007B6DB2"/>
    <w:rsid w:val="007B7EA5"/>
    <w:rsid w:val="007C0056"/>
    <w:rsid w:val="007C108E"/>
    <w:rsid w:val="007C62CA"/>
    <w:rsid w:val="007C7FE8"/>
    <w:rsid w:val="007D6C03"/>
    <w:rsid w:val="007D7D57"/>
    <w:rsid w:val="007E5C98"/>
    <w:rsid w:val="007F2A9F"/>
    <w:rsid w:val="008011AE"/>
    <w:rsid w:val="00805084"/>
    <w:rsid w:val="00806817"/>
    <w:rsid w:val="00811104"/>
    <w:rsid w:val="00815AE6"/>
    <w:rsid w:val="008239DC"/>
    <w:rsid w:val="008247B1"/>
    <w:rsid w:val="008354A9"/>
    <w:rsid w:val="00841EBA"/>
    <w:rsid w:val="00842E3B"/>
    <w:rsid w:val="00842F74"/>
    <w:rsid w:val="00843422"/>
    <w:rsid w:val="00845ADE"/>
    <w:rsid w:val="00846988"/>
    <w:rsid w:val="00847FF4"/>
    <w:rsid w:val="0085273C"/>
    <w:rsid w:val="00854114"/>
    <w:rsid w:val="0085441C"/>
    <w:rsid w:val="00854719"/>
    <w:rsid w:val="00854F9B"/>
    <w:rsid w:val="0086041B"/>
    <w:rsid w:val="00860B97"/>
    <w:rsid w:val="00871032"/>
    <w:rsid w:val="00881438"/>
    <w:rsid w:val="00883A10"/>
    <w:rsid w:val="00884DBD"/>
    <w:rsid w:val="00885C5F"/>
    <w:rsid w:val="008919A4"/>
    <w:rsid w:val="008978D0"/>
    <w:rsid w:val="008A5E6A"/>
    <w:rsid w:val="008A7355"/>
    <w:rsid w:val="008B18A2"/>
    <w:rsid w:val="008B7CE4"/>
    <w:rsid w:val="008C12E5"/>
    <w:rsid w:val="008C2E6A"/>
    <w:rsid w:val="008C3BAC"/>
    <w:rsid w:val="008C5538"/>
    <w:rsid w:val="008D7B1D"/>
    <w:rsid w:val="008E02B3"/>
    <w:rsid w:val="008E1070"/>
    <w:rsid w:val="008E262B"/>
    <w:rsid w:val="008E4151"/>
    <w:rsid w:val="008F0DF9"/>
    <w:rsid w:val="008F1470"/>
    <w:rsid w:val="00901C3E"/>
    <w:rsid w:val="00914194"/>
    <w:rsid w:val="00917C81"/>
    <w:rsid w:val="0092213C"/>
    <w:rsid w:val="00922D48"/>
    <w:rsid w:val="00926AA5"/>
    <w:rsid w:val="00927825"/>
    <w:rsid w:val="00933634"/>
    <w:rsid w:val="00937E61"/>
    <w:rsid w:val="00940C5C"/>
    <w:rsid w:val="00952624"/>
    <w:rsid w:val="00955F4F"/>
    <w:rsid w:val="0096638A"/>
    <w:rsid w:val="00967162"/>
    <w:rsid w:val="00973CE0"/>
    <w:rsid w:val="0097576F"/>
    <w:rsid w:val="009763BD"/>
    <w:rsid w:val="00977F9F"/>
    <w:rsid w:val="00986105"/>
    <w:rsid w:val="009861D7"/>
    <w:rsid w:val="0098753C"/>
    <w:rsid w:val="009911F2"/>
    <w:rsid w:val="00991E43"/>
    <w:rsid w:val="00992E1B"/>
    <w:rsid w:val="00997F80"/>
    <w:rsid w:val="009A1CA5"/>
    <w:rsid w:val="009A1FBF"/>
    <w:rsid w:val="009A3F1B"/>
    <w:rsid w:val="009B406A"/>
    <w:rsid w:val="009B6B6A"/>
    <w:rsid w:val="009C3661"/>
    <w:rsid w:val="009C79D4"/>
    <w:rsid w:val="009C7E32"/>
    <w:rsid w:val="009D0645"/>
    <w:rsid w:val="009D49DF"/>
    <w:rsid w:val="009E1B7A"/>
    <w:rsid w:val="009E1ED3"/>
    <w:rsid w:val="009E76D1"/>
    <w:rsid w:val="009F02CC"/>
    <w:rsid w:val="009F08AE"/>
    <w:rsid w:val="009F131A"/>
    <w:rsid w:val="009F5B37"/>
    <w:rsid w:val="009F5E13"/>
    <w:rsid w:val="009F7E93"/>
    <w:rsid w:val="00A018B5"/>
    <w:rsid w:val="00A028E5"/>
    <w:rsid w:val="00A10850"/>
    <w:rsid w:val="00A120CA"/>
    <w:rsid w:val="00A140C3"/>
    <w:rsid w:val="00A148DC"/>
    <w:rsid w:val="00A1671C"/>
    <w:rsid w:val="00A362EE"/>
    <w:rsid w:val="00A4012F"/>
    <w:rsid w:val="00A40976"/>
    <w:rsid w:val="00A4276F"/>
    <w:rsid w:val="00A44300"/>
    <w:rsid w:val="00A45E0D"/>
    <w:rsid w:val="00A468B6"/>
    <w:rsid w:val="00A515BB"/>
    <w:rsid w:val="00A522D5"/>
    <w:rsid w:val="00A57951"/>
    <w:rsid w:val="00A60225"/>
    <w:rsid w:val="00A6421E"/>
    <w:rsid w:val="00A72F29"/>
    <w:rsid w:val="00A73302"/>
    <w:rsid w:val="00A7497E"/>
    <w:rsid w:val="00A76A82"/>
    <w:rsid w:val="00A837D0"/>
    <w:rsid w:val="00A842B2"/>
    <w:rsid w:val="00A86842"/>
    <w:rsid w:val="00A871B9"/>
    <w:rsid w:val="00A90F4E"/>
    <w:rsid w:val="00A955C1"/>
    <w:rsid w:val="00A962CA"/>
    <w:rsid w:val="00A967C5"/>
    <w:rsid w:val="00A97132"/>
    <w:rsid w:val="00AA2AC7"/>
    <w:rsid w:val="00AA5BC0"/>
    <w:rsid w:val="00AA796A"/>
    <w:rsid w:val="00AB0DD1"/>
    <w:rsid w:val="00AB330F"/>
    <w:rsid w:val="00AB78EC"/>
    <w:rsid w:val="00AB7E44"/>
    <w:rsid w:val="00AC07F1"/>
    <w:rsid w:val="00AC0F7B"/>
    <w:rsid w:val="00AC1374"/>
    <w:rsid w:val="00AC2BB9"/>
    <w:rsid w:val="00AC4123"/>
    <w:rsid w:val="00AC6816"/>
    <w:rsid w:val="00AC6F69"/>
    <w:rsid w:val="00AD21CE"/>
    <w:rsid w:val="00AD5B9F"/>
    <w:rsid w:val="00AD724E"/>
    <w:rsid w:val="00AE2C6D"/>
    <w:rsid w:val="00AE6866"/>
    <w:rsid w:val="00AF0BF4"/>
    <w:rsid w:val="00AF2185"/>
    <w:rsid w:val="00AF38AD"/>
    <w:rsid w:val="00AF7142"/>
    <w:rsid w:val="00B0143C"/>
    <w:rsid w:val="00B0220B"/>
    <w:rsid w:val="00B02684"/>
    <w:rsid w:val="00B02A53"/>
    <w:rsid w:val="00B10AAA"/>
    <w:rsid w:val="00B12408"/>
    <w:rsid w:val="00B12BF0"/>
    <w:rsid w:val="00B12D23"/>
    <w:rsid w:val="00B1439E"/>
    <w:rsid w:val="00B20874"/>
    <w:rsid w:val="00B245F4"/>
    <w:rsid w:val="00B24FD6"/>
    <w:rsid w:val="00B264AE"/>
    <w:rsid w:val="00B309B7"/>
    <w:rsid w:val="00B32B9C"/>
    <w:rsid w:val="00B36614"/>
    <w:rsid w:val="00B554D8"/>
    <w:rsid w:val="00B57DE9"/>
    <w:rsid w:val="00B712EF"/>
    <w:rsid w:val="00B8127F"/>
    <w:rsid w:val="00B8167E"/>
    <w:rsid w:val="00B921F8"/>
    <w:rsid w:val="00B953C7"/>
    <w:rsid w:val="00BA06C8"/>
    <w:rsid w:val="00BA40FD"/>
    <w:rsid w:val="00BA4AAA"/>
    <w:rsid w:val="00BB133F"/>
    <w:rsid w:val="00BB71D5"/>
    <w:rsid w:val="00BC0BC8"/>
    <w:rsid w:val="00BC1E6B"/>
    <w:rsid w:val="00BC3CDA"/>
    <w:rsid w:val="00BD523E"/>
    <w:rsid w:val="00BD5FA3"/>
    <w:rsid w:val="00BE0207"/>
    <w:rsid w:val="00BE0218"/>
    <w:rsid w:val="00BE0881"/>
    <w:rsid w:val="00BE6AEB"/>
    <w:rsid w:val="00BE7B8B"/>
    <w:rsid w:val="00BF1071"/>
    <w:rsid w:val="00BF3045"/>
    <w:rsid w:val="00BF4EB3"/>
    <w:rsid w:val="00C01043"/>
    <w:rsid w:val="00C072FB"/>
    <w:rsid w:val="00C10CCC"/>
    <w:rsid w:val="00C15664"/>
    <w:rsid w:val="00C17C1B"/>
    <w:rsid w:val="00C22C71"/>
    <w:rsid w:val="00C279B8"/>
    <w:rsid w:val="00C34440"/>
    <w:rsid w:val="00C35F05"/>
    <w:rsid w:val="00C43C32"/>
    <w:rsid w:val="00C518E5"/>
    <w:rsid w:val="00C5284E"/>
    <w:rsid w:val="00C5345C"/>
    <w:rsid w:val="00C53C16"/>
    <w:rsid w:val="00C64F20"/>
    <w:rsid w:val="00C64FF2"/>
    <w:rsid w:val="00C70576"/>
    <w:rsid w:val="00C72FA8"/>
    <w:rsid w:val="00C74180"/>
    <w:rsid w:val="00C91665"/>
    <w:rsid w:val="00C9423B"/>
    <w:rsid w:val="00C949B3"/>
    <w:rsid w:val="00CA1CE6"/>
    <w:rsid w:val="00CA5910"/>
    <w:rsid w:val="00CA5C6D"/>
    <w:rsid w:val="00CA6A8A"/>
    <w:rsid w:val="00CB687E"/>
    <w:rsid w:val="00CC13C5"/>
    <w:rsid w:val="00CC1AF6"/>
    <w:rsid w:val="00CD26FB"/>
    <w:rsid w:val="00CD3957"/>
    <w:rsid w:val="00CD6194"/>
    <w:rsid w:val="00CD63C3"/>
    <w:rsid w:val="00CE0E77"/>
    <w:rsid w:val="00CE7413"/>
    <w:rsid w:val="00CF0F3F"/>
    <w:rsid w:val="00CF1157"/>
    <w:rsid w:val="00CF1A4A"/>
    <w:rsid w:val="00CF382A"/>
    <w:rsid w:val="00CF52F3"/>
    <w:rsid w:val="00D0098A"/>
    <w:rsid w:val="00D0192F"/>
    <w:rsid w:val="00D02510"/>
    <w:rsid w:val="00D0419C"/>
    <w:rsid w:val="00D042C8"/>
    <w:rsid w:val="00D0782B"/>
    <w:rsid w:val="00D12970"/>
    <w:rsid w:val="00D139EF"/>
    <w:rsid w:val="00D1648E"/>
    <w:rsid w:val="00D16ACB"/>
    <w:rsid w:val="00D16BD5"/>
    <w:rsid w:val="00D174AC"/>
    <w:rsid w:val="00D2309B"/>
    <w:rsid w:val="00D25908"/>
    <w:rsid w:val="00D279AD"/>
    <w:rsid w:val="00D27A76"/>
    <w:rsid w:val="00D301A1"/>
    <w:rsid w:val="00D307D0"/>
    <w:rsid w:val="00D30BDF"/>
    <w:rsid w:val="00D32772"/>
    <w:rsid w:val="00D32B05"/>
    <w:rsid w:val="00D4161B"/>
    <w:rsid w:val="00D429A2"/>
    <w:rsid w:val="00D449A2"/>
    <w:rsid w:val="00D4726A"/>
    <w:rsid w:val="00D52876"/>
    <w:rsid w:val="00D572DA"/>
    <w:rsid w:val="00D57783"/>
    <w:rsid w:val="00D615F9"/>
    <w:rsid w:val="00D619B2"/>
    <w:rsid w:val="00D62865"/>
    <w:rsid w:val="00D71ED8"/>
    <w:rsid w:val="00D773CA"/>
    <w:rsid w:val="00D81717"/>
    <w:rsid w:val="00D81795"/>
    <w:rsid w:val="00D8690A"/>
    <w:rsid w:val="00D9199C"/>
    <w:rsid w:val="00DA3B5B"/>
    <w:rsid w:val="00DA4A5A"/>
    <w:rsid w:val="00DB1A0A"/>
    <w:rsid w:val="00DB1AF3"/>
    <w:rsid w:val="00DB72D7"/>
    <w:rsid w:val="00DC14AF"/>
    <w:rsid w:val="00DC60DB"/>
    <w:rsid w:val="00DC7DBF"/>
    <w:rsid w:val="00DD0856"/>
    <w:rsid w:val="00DD13C1"/>
    <w:rsid w:val="00DD1A4A"/>
    <w:rsid w:val="00DE2039"/>
    <w:rsid w:val="00DE271E"/>
    <w:rsid w:val="00DE334D"/>
    <w:rsid w:val="00DE57EB"/>
    <w:rsid w:val="00DE7206"/>
    <w:rsid w:val="00DF0785"/>
    <w:rsid w:val="00DF45B9"/>
    <w:rsid w:val="00DF516B"/>
    <w:rsid w:val="00DF5989"/>
    <w:rsid w:val="00E02184"/>
    <w:rsid w:val="00E04082"/>
    <w:rsid w:val="00E0648E"/>
    <w:rsid w:val="00E15B62"/>
    <w:rsid w:val="00E16D22"/>
    <w:rsid w:val="00E17F66"/>
    <w:rsid w:val="00E32E7F"/>
    <w:rsid w:val="00E3464C"/>
    <w:rsid w:val="00E37A14"/>
    <w:rsid w:val="00E43A19"/>
    <w:rsid w:val="00E454A0"/>
    <w:rsid w:val="00E458A0"/>
    <w:rsid w:val="00E51557"/>
    <w:rsid w:val="00E53115"/>
    <w:rsid w:val="00E5454F"/>
    <w:rsid w:val="00E62B97"/>
    <w:rsid w:val="00E6557B"/>
    <w:rsid w:val="00E72FB1"/>
    <w:rsid w:val="00E76BFF"/>
    <w:rsid w:val="00E76FEB"/>
    <w:rsid w:val="00E7742C"/>
    <w:rsid w:val="00E80893"/>
    <w:rsid w:val="00E82AA7"/>
    <w:rsid w:val="00E831C9"/>
    <w:rsid w:val="00E84C07"/>
    <w:rsid w:val="00E86349"/>
    <w:rsid w:val="00E9480F"/>
    <w:rsid w:val="00E957B3"/>
    <w:rsid w:val="00E95C18"/>
    <w:rsid w:val="00EA15A9"/>
    <w:rsid w:val="00EB4977"/>
    <w:rsid w:val="00EB6000"/>
    <w:rsid w:val="00EB7C3E"/>
    <w:rsid w:val="00EC2ADD"/>
    <w:rsid w:val="00EC2DC5"/>
    <w:rsid w:val="00EC3623"/>
    <w:rsid w:val="00ED24AF"/>
    <w:rsid w:val="00EE1CD8"/>
    <w:rsid w:val="00EF2C69"/>
    <w:rsid w:val="00EF2DFB"/>
    <w:rsid w:val="00EF5C5A"/>
    <w:rsid w:val="00EF64F6"/>
    <w:rsid w:val="00F17172"/>
    <w:rsid w:val="00F17F99"/>
    <w:rsid w:val="00F230DC"/>
    <w:rsid w:val="00F33DF6"/>
    <w:rsid w:val="00F3715B"/>
    <w:rsid w:val="00F44AB5"/>
    <w:rsid w:val="00F5009B"/>
    <w:rsid w:val="00F51237"/>
    <w:rsid w:val="00F53E49"/>
    <w:rsid w:val="00F636A6"/>
    <w:rsid w:val="00F7498F"/>
    <w:rsid w:val="00F76072"/>
    <w:rsid w:val="00F7717B"/>
    <w:rsid w:val="00F82EE6"/>
    <w:rsid w:val="00F831DE"/>
    <w:rsid w:val="00F83B15"/>
    <w:rsid w:val="00F83B5A"/>
    <w:rsid w:val="00F86C30"/>
    <w:rsid w:val="00F87761"/>
    <w:rsid w:val="00F878E6"/>
    <w:rsid w:val="00F904C1"/>
    <w:rsid w:val="00F90D55"/>
    <w:rsid w:val="00F97A38"/>
    <w:rsid w:val="00FA0716"/>
    <w:rsid w:val="00FA1AE0"/>
    <w:rsid w:val="00FA36F5"/>
    <w:rsid w:val="00FB17F0"/>
    <w:rsid w:val="00FB7B3C"/>
    <w:rsid w:val="00FC1B91"/>
    <w:rsid w:val="00FC738A"/>
    <w:rsid w:val="00FD42A3"/>
    <w:rsid w:val="00FD4E13"/>
    <w:rsid w:val="00FD4E3B"/>
    <w:rsid w:val="00FD5E36"/>
    <w:rsid w:val="00FD692E"/>
    <w:rsid w:val="00FE14F5"/>
    <w:rsid w:val="00FE2D14"/>
    <w:rsid w:val="00FE575B"/>
    <w:rsid w:val="00FF10CD"/>
    <w:rsid w:val="00FF3AC9"/>
    <w:rsid w:val="00FF6AAF"/>
    <w:rsid w:val="00FF6C67"/>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135CA"/>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7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uiPriority w:val="99"/>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uiPriority w:val="99"/>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1D7706"/>
    <w:rPr>
      <w:rFonts w:ascii="Arial" w:hAnsi="Arial"/>
      <w:b/>
      <w:snapToGrid w:val="0"/>
      <w:sz w:val="28"/>
      <w:lang w:val="fr-BE" w:eastAsia="en-US"/>
    </w:rPr>
  </w:style>
  <w:style w:type="character" w:styleId="Hyperlink">
    <w:name w:val="Hyperlink"/>
    <w:uiPriority w:val="99"/>
    <w:unhideWhenUsed/>
    <w:rsid w:val="004E0A63"/>
    <w:rPr>
      <w:color w:val="0000FF"/>
      <w:u w:val="single"/>
    </w:rPr>
  </w:style>
  <w:style w:type="character" w:styleId="FollowedHyperlink">
    <w:name w:val="FollowedHyperlink"/>
    <w:basedOn w:val="DefaultParagraphFont"/>
    <w:rsid w:val="004E0A63"/>
    <w:rPr>
      <w:color w:val="954F72" w:themeColor="followedHyperlink"/>
      <w:u w:val="single"/>
    </w:rPr>
  </w:style>
  <w:style w:type="paragraph" w:styleId="Revision">
    <w:name w:val="Revision"/>
    <w:hidden/>
    <w:uiPriority w:val="99"/>
    <w:semiHidden/>
    <w:rsid w:val="00336C0E"/>
    <w:rPr>
      <w:sz w:val="24"/>
      <w:szCs w:val="24"/>
    </w:rPr>
  </w:style>
  <w:style w:type="character" w:styleId="CommentReference">
    <w:name w:val="annotation reference"/>
    <w:basedOn w:val="DefaultParagraphFont"/>
    <w:rsid w:val="007050FF"/>
    <w:rPr>
      <w:sz w:val="16"/>
      <w:szCs w:val="16"/>
    </w:rPr>
  </w:style>
  <w:style w:type="paragraph" w:styleId="CommentText">
    <w:name w:val="annotation text"/>
    <w:basedOn w:val="Normal"/>
    <w:link w:val="CommentTextChar"/>
    <w:rsid w:val="007050FF"/>
    <w:rPr>
      <w:sz w:val="20"/>
      <w:szCs w:val="20"/>
    </w:rPr>
  </w:style>
  <w:style w:type="character" w:customStyle="1" w:styleId="CommentTextChar">
    <w:name w:val="Comment Text Char"/>
    <w:basedOn w:val="DefaultParagraphFont"/>
    <w:link w:val="CommentText"/>
    <w:rsid w:val="007050FF"/>
  </w:style>
  <w:style w:type="paragraph" w:styleId="CommentSubject">
    <w:name w:val="annotation subject"/>
    <w:basedOn w:val="CommentText"/>
    <w:next w:val="CommentText"/>
    <w:link w:val="CommentSubjectChar"/>
    <w:semiHidden/>
    <w:unhideWhenUsed/>
    <w:rsid w:val="007050FF"/>
    <w:rPr>
      <w:b/>
      <w:bCs/>
    </w:rPr>
  </w:style>
  <w:style w:type="character" w:customStyle="1" w:styleId="CommentSubjectChar">
    <w:name w:val="Comment Subject Char"/>
    <w:basedOn w:val="CommentTextChar"/>
    <w:link w:val="CommentSubject"/>
    <w:semiHidden/>
    <w:rsid w:val="007050FF"/>
    <w:rPr>
      <w:b/>
      <w:bCs/>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rsid w:val="003A6D27"/>
    <w:pPr>
      <w:jc w:val="both"/>
    </w:pPr>
    <w:rPr>
      <w:noProof/>
      <w:sz w:val="20"/>
      <w:szCs w:val="20"/>
      <w:lang w:eastAsia="en-US"/>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rsid w:val="003A6D27"/>
    <w:rPr>
      <w:noProof/>
      <w:lang w:eastAsia="en-US"/>
    </w:rPr>
  </w:style>
  <w:style w:type="character" w:styleId="FootnoteReference">
    <w:name w:val="footnote reference"/>
    <w:rsid w:val="003A6D27"/>
    <w:rPr>
      <w:vertAlign w:val="superscript"/>
    </w:rPr>
  </w:style>
  <w:style w:type="table" w:styleId="TableGrid">
    <w:name w:val="Table Grid"/>
    <w:basedOn w:val="TableNormal"/>
    <w:rsid w:val="003A6D27"/>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A6D27"/>
    <w:rPr>
      <w:rFonts w:ascii="Segoe UI" w:hAnsi="Segoe UI" w:cs="Segoe UI" w:hint="default"/>
      <w:sz w:val="18"/>
      <w:szCs w:val="18"/>
    </w:rPr>
  </w:style>
  <w:style w:type="character" w:styleId="Strong">
    <w:name w:val="Strong"/>
    <w:qFormat/>
    <w:rsid w:val="00F83B15"/>
    <w:rPr>
      <w:b/>
    </w:rPr>
  </w:style>
  <w:style w:type="paragraph" w:styleId="ListParagraph">
    <w:name w:val="List Paragraph"/>
    <w:basedOn w:val="Normal"/>
    <w:uiPriority w:val="34"/>
    <w:qFormat/>
    <w:rsid w:val="0097576F"/>
    <w:pPr>
      <w:ind w:left="720"/>
      <w:contextualSpacing/>
    </w:pPr>
  </w:style>
  <w:style w:type="paragraph" w:customStyle="1" w:styleId="Blockquote">
    <w:name w:val="Blockquote"/>
    <w:basedOn w:val="Normal"/>
    <w:rsid w:val="0097576F"/>
    <w:pPr>
      <w:widowControl w:val="0"/>
      <w:spacing w:before="100" w:after="100"/>
      <w:ind w:left="360" w:right="360"/>
    </w:pPr>
    <w:rPr>
      <w:snapToGrid w:val="0"/>
      <w:szCs w:val="20"/>
      <w:lang w:val="en-US" w:eastAsia="en-US"/>
    </w:rPr>
  </w:style>
  <w:style w:type="character" w:styleId="Emphasis">
    <w:name w:val="Emphasis"/>
    <w:qFormat/>
    <w:rsid w:val="0097576F"/>
    <w:rPr>
      <w:i/>
    </w:rPr>
  </w:style>
  <w:style w:type="paragraph" w:styleId="BodyText">
    <w:name w:val="Body Text"/>
    <w:basedOn w:val="Normal"/>
    <w:link w:val="BodyTextChar"/>
    <w:rsid w:val="0097576F"/>
    <w:pPr>
      <w:widowControl w:val="0"/>
      <w:spacing w:before="100" w:after="120"/>
    </w:pPr>
    <w:rPr>
      <w:snapToGrid w:val="0"/>
      <w:szCs w:val="20"/>
      <w:lang w:val="en-US" w:eastAsia="en-US"/>
    </w:rPr>
  </w:style>
  <w:style w:type="character" w:customStyle="1" w:styleId="BodyTextChar">
    <w:name w:val="Body Text Char"/>
    <w:basedOn w:val="DefaultParagraphFont"/>
    <w:link w:val="BodyText"/>
    <w:rsid w:val="0097576F"/>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6736">
      <w:bodyDiv w:val="1"/>
      <w:marLeft w:val="0"/>
      <w:marRight w:val="0"/>
      <w:marTop w:val="0"/>
      <w:marBottom w:val="0"/>
      <w:divBdr>
        <w:top w:val="none" w:sz="0" w:space="0" w:color="auto"/>
        <w:left w:val="none" w:sz="0" w:space="0" w:color="auto"/>
        <w:bottom w:val="none" w:sz="0" w:space="0" w:color="auto"/>
        <w:right w:val="none" w:sz="0" w:space="0" w:color="auto"/>
      </w:divBdr>
    </w:div>
    <w:div w:id="1262959086">
      <w:bodyDiv w:val="1"/>
      <w:marLeft w:val="0"/>
      <w:marRight w:val="0"/>
      <w:marTop w:val="0"/>
      <w:marBottom w:val="0"/>
      <w:divBdr>
        <w:top w:val="none" w:sz="0" w:space="0" w:color="auto"/>
        <w:left w:val="none" w:sz="0" w:space="0" w:color="auto"/>
        <w:bottom w:val="none" w:sz="0" w:space="0" w:color="auto"/>
        <w:right w:val="none" w:sz="0" w:space="0" w:color="auto"/>
      </w:divBdr>
    </w:div>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6ddb1c-43dd-4a13-b7b1-9e7fac719038">
      <Terms xmlns="http://schemas.microsoft.com/office/infopath/2007/PartnerControls"/>
    </lcf76f155ced4ddcb4097134ff3c332f>
    <TaxCatchAll xmlns="56b5bba2-9b43-48a3-83d7-50efe6bd0b3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8BD104D2E8574BB23FB1DC72CFD8E2" ma:contentTypeVersion="14" ma:contentTypeDescription="Create a new document." ma:contentTypeScope="" ma:versionID="bca153e7e6f9e8f2c647d372d2c840d3">
  <xsd:schema xmlns:xsd="http://www.w3.org/2001/XMLSchema" xmlns:xs="http://www.w3.org/2001/XMLSchema" xmlns:p="http://schemas.microsoft.com/office/2006/metadata/properties" xmlns:ns2="0a6ddb1c-43dd-4a13-b7b1-9e7fac719038" xmlns:ns3="56b5bba2-9b43-48a3-83d7-50efe6bd0b3b" targetNamespace="http://schemas.microsoft.com/office/2006/metadata/properties" ma:root="true" ma:fieldsID="041fb3c238be9a64072242d438f45b9a" ns2:_="" ns3:_="">
    <xsd:import namespace="0a6ddb1c-43dd-4a13-b7b1-9e7fac719038"/>
    <xsd:import namespace="56b5bba2-9b43-48a3-83d7-50efe6bd0b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ddb1c-43dd-4a13-b7b1-9e7fac71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cbba04b-f548-47c7-98c4-cab7db02ede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b5bba2-9b43-48a3-83d7-50efe6bd0b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ef5c8-c608-4428-a6a4-164349f229e2}" ma:internalName="TaxCatchAll" ma:showField="CatchAllData" ma:web="56b5bba2-9b43-48a3-83d7-50efe6bd0b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57DB8-955A-4187-913D-88AB390F49FE}">
  <ds:schemaRefs>
    <ds:schemaRef ds:uri="http://schemas.microsoft.com/office/2006/metadata/properties"/>
    <ds:schemaRef ds:uri="http://schemas.microsoft.com/office/infopath/2007/PartnerControls"/>
    <ds:schemaRef ds:uri="0a6ddb1c-43dd-4a13-b7b1-9e7fac719038"/>
    <ds:schemaRef ds:uri="56b5bba2-9b43-48a3-83d7-50efe6bd0b3b"/>
  </ds:schemaRefs>
</ds:datastoreItem>
</file>

<file path=customXml/itemProps2.xml><?xml version="1.0" encoding="utf-8"?>
<ds:datastoreItem xmlns:ds="http://schemas.openxmlformats.org/officeDocument/2006/customXml" ds:itemID="{0B3EC88C-69BE-4400-BCA9-C2AA66AF821A}">
  <ds:schemaRefs>
    <ds:schemaRef ds:uri="http://schemas.openxmlformats.org/officeDocument/2006/bibliography"/>
  </ds:schemaRefs>
</ds:datastoreItem>
</file>

<file path=customXml/itemProps3.xml><?xml version="1.0" encoding="utf-8"?>
<ds:datastoreItem xmlns:ds="http://schemas.openxmlformats.org/officeDocument/2006/customXml" ds:itemID="{EEE08692-6A52-4AAE-99A6-826B8225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ddb1c-43dd-4a13-b7b1-9e7fac719038"/>
    <ds:schemaRef ds:uri="56b5bba2-9b43-48a3-83d7-50efe6bd0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802B7-B677-4CB3-8BDB-45B662974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Darko Zivaljevic</cp:lastModifiedBy>
  <cp:revision>152</cp:revision>
  <dcterms:created xsi:type="dcterms:W3CDTF">2022-03-15T09:25:00Z</dcterms:created>
  <dcterms:modified xsi:type="dcterms:W3CDTF">2024-02-01T12:27:00Z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0x010100F18BD104D2E8574BB23FB1DC72CFD8E2</vt:lpwstr>
  </property>
</Properties>
</file>